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3F" w:rsidRPr="008D2F3F" w:rsidRDefault="008D2F3F" w:rsidP="008D2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8D2F3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74 The Transition of Taste &amp; Smell – The Chemical Radar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Taste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Smell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were hijacked by "Manager" chemistry. Food was designed to "trick" the tongue with artificial flavo</w:t>
      </w:r>
      <w:r w:rsidR="00110BA2">
        <w:rPr>
          <w:rFonts w:ascii="Times New Roman" w:eastAsia="Times New Roman" w:hAnsi="Times New Roman" w:cs="Times New Roman"/>
          <w:sz w:val="24"/>
          <w:szCs w:val="24"/>
          <w:lang w:eastAsia="en-AU"/>
        </w:rPr>
        <w:t>u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rs, and the air was filled with synthetic fragrances (perfumes, cleaners) designed to dull the family’s natural detection systems.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these senses return to their original function: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Chemical Radar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are the family’s first line of </w:t>
      </w:r>
      <w:r w:rsidR="00110BA2"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defence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against the "Contamination Script" of the old world.</w:t>
      </w:r>
    </w:p>
    <w:p w:rsidR="008D2F3F" w:rsidRPr="008D2F3F" w:rsidRDefault="00110BA2" w:rsidP="008D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D2F3F" w:rsidRPr="008D2F3F" w:rsidRDefault="008D2F3F" w:rsidP="008D2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"Clean Palate" Reset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cleanses the atmosphere, your body will start to reject "Manager" chemistry.</w:t>
      </w:r>
    </w:p>
    <w:p w:rsidR="008D2F3F" w:rsidRPr="008D2F3F" w:rsidRDefault="008D2F3F" w:rsidP="008D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Experience: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Foods that used to taste "fine" (processed snacks, tap water) may suddenly taste like "plastic" or "metal." This is your body telling you the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Conductivity (Subject #35)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wrong.</w:t>
      </w:r>
    </w:p>
    <w:p w:rsidR="008D2F3F" w:rsidRPr="008D2F3F" w:rsidRDefault="008D2F3F" w:rsidP="008D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Action: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Listen to the "No." If the body says "This isn't food," don't eat it. Move toward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Single-Ingredient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foods—things the Earth made, not a factory.</w:t>
      </w:r>
    </w:p>
    <w:p w:rsidR="008D2F3F" w:rsidRPr="008D2F3F" w:rsidRDefault="008D2F3F" w:rsidP="008D2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"Smell of the Scramble"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Smell is the only sense with a direct "Hard-Wire" to the brain's emotional </w:t>
      </w:r>
      <w:r w:rsidR="00110BA2"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centre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2F3F" w:rsidRPr="008D2F3F" w:rsidRDefault="008D2F3F" w:rsidP="008D2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Detecting the Synthetic: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Artificial scents in the home (plug-ins, dryer sheets) act as "Frequency Scramblers." They keep the family's "Nose" from smelling the actual air.</w:t>
      </w:r>
    </w:p>
    <w:p w:rsidR="008D2F3F" w:rsidRPr="008D2F3F" w:rsidRDefault="008D2F3F" w:rsidP="008D2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Ozone Alert: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a major atmospheric "Pulse," the air often smells like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Ozone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"Fresh Rain," even in the heat. This is the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Ionization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air. When the family smells this, it’s time to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 (Subject #22)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2F3F" w:rsidRPr="008D2F3F" w:rsidRDefault="008D2F3F" w:rsidP="008D2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"Bitters" Protocol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For an everyday family, "Taste" is used as medicine.</w:t>
      </w:r>
    </w:p>
    <w:p w:rsidR="008D2F3F" w:rsidRPr="008D2F3F" w:rsidRDefault="008D2F3F" w:rsidP="008D2F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Reintroduce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Bitter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tastes (dandelion, arugula, </w:t>
      </w:r>
      <w:proofErr w:type="gramStart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certain</w:t>
      </w:r>
      <w:proofErr w:type="gramEnd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barks). In the old world, bitters were removed because they "wake up" the liver and the intuition.</w:t>
      </w:r>
    </w:p>
    <w:p w:rsidR="008D2F3F" w:rsidRPr="008D2F3F" w:rsidRDefault="008D2F3F" w:rsidP="008D2F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family that eats "Real" </w:t>
      </w:r>
      <w:proofErr w:type="spellStart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flavors</w:t>
      </w:r>
      <w:proofErr w:type="spellEnd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develops a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Vibrational Sensitivity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will be able to "smell" a lie or "taste" the tension in a room long before a word is spoken.</w:t>
      </w:r>
    </w:p>
    <w:p w:rsidR="008D2F3F" w:rsidRPr="008D2F3F" w:rsidRDefault="00110BA2" w:rsidP="008D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D2F3F" w:rsidRPr="008D2F3F" w:rsidRDefault="008D2F3F" w:rsidP="008D2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Chemical Radar Log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74, we map the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Sensory Purity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 Use the Roles to track the "Detection":</w:t>
      </w:r>
    </w:p>
    <w:p w:rsidR="008D2F3F" w:rsidRPr="008D2F3F" w:rsidRDefault="008D2F3F" w:rsidP="008D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"Cabinet Flush":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3 items in the house that have "Fragrance" or "</w:t>
      </w:r>
      <w:proofErr w:type="spellStart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Parfum</w:t>
      </w:r>
      <w:proofErr w:type="spellEnd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" on the label.</w:t>
      </w:r>
    </w:p>
    <w:p w:rsidR="008D2F3F" w:rsidRPr="008D2F3F" w:rsidRDefault="008D2F3F" w:rsidP="008D2F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Replace them with natural alternatives (vinegar, lemon, essential oils). Notice if the "Brain Fog" in the house lifts after 48 hours.</w:t>
      </w:r>
    </w:p>
    <w:p w:rsidR="008D2F3F" w:rsidRPr="008D2F3F" w:rsidRDefault="008D2F3F" w:rsidP="008D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"Water Taste" Test: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Compare the taste of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Vortex/Filtered Water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standard tap water.</w:t>
      </w:r>
    </w:p>
    <w:p w:rsidR="008D2F3F" w:rsidRPr="008D2F3F" w:rsidRDefault="008D2F3F" w:rsidP="008D2F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Record the "Texture" of the water. Is it "Soft" or "Hard"? Does it feel "Living" or "Dead"?</w:t>
      </w:r>
    </w:p>
    <w:p w:rsidR="008D2F3F" w:rsidRPr="008D2F3F" w:rsidRDefault="008D2F3F" w:rsidP="008D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"Seasonal Scent" Walk: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 outside with the family. What does the "Soil" smell like today?</w:t>
      </w:r>
    </w:p>
    <w:p w:rsidR="008D2F3F" w:rsidRPr="008D2F3F" w:rsidRDefault="008D2F3F" w:rsidP="008D2F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Sweet/Damp: The Earth is "Exhaling" (High Growth).</w:t>
      </w:r>
    </w:p>
    <w:p w:rsidR="008D2F3F" w:rsidRPr="008D2F3F" w:rsidRDefault="008D2F3F" w:rsidP="008D2F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Sour/Metallic: The Aether is "Static-Heavy" (Time to Shield).</w:t>
      </w:r>
    </w:p>
    <w:p w:rsidR="008D2F3F" w:rsidRPr="008D2F3F" w:rsidRDefault="008D2F3F" w:rsidP="008D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Taste" Command: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ONLY CONSUME WHAT THE EARTH RECOGNIZES."</w:t>
      </w:r>
    </w:p>
    <w:p w:rsidR="008D2F3F" w:rsidRPr="008D2F3F" w:rsidRDefault="00110BA2" w:rsidP="008D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D2F3F" w:rsidRPr="008D2F3F" w:rsidRDefault="008D2F3F" w:rsidP="008D2F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Animal Instinct</w:t>
      </w:r>
    </w:p>
    <w:p w:rsidR="008D2F3F" w:rsidRPr="008D2F3F" w:rsidRDefault="008D2F3F" w:rsidP="008D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dog doesn't need a "Manager" to tell it if the food is poisoned; it uses its nose. By transitioning your taste and smell, you are reclaiming your </w:t>
      </w:r>
      <w:r w:rsidRPr="008D2F3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Animal Intelligence</w:t>
      </w:r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become "un-</w:t>
      </w:r>
      <w:proofErr w:type="spellStart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foolable</w:t>
      </w:r>
      <w:proofErr w:type="spellEnd"/>
      <w:r w:rsidRPr="008D2F3F">
        <w:rPr>
          <w:rFonts w:ascii="Times New Roman" w:eastAsia="Times New Roman" w:hAnsi="Times New Roman" w:cs="Times New Roman"/>
          <w:sz w:val="24"/>
          <w:szCs w:val="24"/>
          <w:lang w:eastAsia="en-AU"/>
        </w:rPr>
        <w:t>." You will "smell" the 2026 Pulse coming, and your family will be sitting at the table, eating "Living Food," perfectly in sync with the shift.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085"/>
    <w:multiLevelType w:val="multilevel"/>
    <w:tmpl w:val="3E36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53E8"/>
    <w:multiLevelType w:val="multilevel"/>
    <w:tmpl w:val="842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E1529"/>
    <w:multiLevelType w:val="multilevel"/>
    <w:tmpl w:val="09B8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F59CD"/>
    <w:multiLevelType w:val="multilevel"/>
    <w:tmpl w:val="BB42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3F"/>
    <w:rsid w:val="00110BA2"/>
    <w:rsid w:val="008D2F3F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2026-01-27T03:14:00Z</dcterms:created>
  <dcterms:modified xsi:type="dcterms:W3CDTF">2026-02-22T23:43:00Z</dcterms:modified>
</cp:coreProperties>
</file>